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3CDE" w:rsidRDefault="00791AD8">
      <w:pPr>
        <w:pStyle w:val="ad"/>
        <w:tabs>
          <w:tab w:val="left" w:pos="414"/>
        </w:tabs>
        <w:spacing w:after="0" w:line="240" w:lineRule="auto"/>
        <w:ind w:left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 w:val="32"/>
          <w:szCs w:val="32"/>
        </w:rPr>
        <w:t xml:space="preserve">Базовая инструкция по работе в СЭД </w:t>
      </w:r>
      <w:r>
        <w:rPr>
          <w:rFonts w:ascii="Times New Roman" w:hAnsi="Times New Roman" w:cs="Times New Roman"/>
          <w:sz w:val="32"/>
          <w:szCs w:val="32"/>
          <w:lang w:val="en-US"/>
        </w:rPr>
        <w:t>TESSA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:rsidR="00FF3CDE" w:rsidRDefault="00FF3CDE">
      <w:pPr>
        <w:pStyle w:val="ad"/>
        <w:tabs>
          <w:tab w:val="left" w:pos="414"/>
        </w:tabs>
        <w:spacing w:after="0" w:line="240" w:lineRule="auto"/>
        <w:ind w:left="0"/>
        <w:jc w:val="both"/>
        <w:rPr>
          <w:rFonts w:ascii="Times New Roman" w:hAnsi="Times New Roman" w:cs="Times New Roman"/>
        </w:rPr>
      </w:pPr>
    </w:p>
    <w:p w:rsidR="00FF3CDE" w:rsidRDefault="00791AD8">
      <w:pPr>
        <w:pStyle w:val="ad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Для работы в СЭД </w:t>
      </w:r>
      <w:r>
        <w:rPr>
          <w:rFonts w:ascii="Times New Roman" w:hAnsi="Times New Roman" w:cs="Times New Roman"/>
          <w:color w:val="000000"/>
          <w:lang w:val="en-US"/>
        </w:rPr>
        <w:t>Tessa</w:t>
      </w:r>
      <w:r>
        <w:rPr>
          <w:rFonts w:ascii="Times New Roman" w:hAnsi="Times New Roman" w:cs="Times New Roman"/>
          <w:color w:val="000000"/>
        </w:rPr>
        <w:t xml:space="preserve"> (далее – Система) в помощь пользователям:</w:t>
      </w:r>
    </w:p>
    <w:p w:rsidR="00FF3CDE" w:rsidRDefault="00791AD8">
      <w:pPr>
        <w:pStyle w:val="ad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i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- разработаны </w:t>
      </w:r>
      <w:r w:rsidR="00BA2B8A">
        <w:rPr>
          <w:rFonts w:ascii="Times New Roman" w:hAnsi="Times New Roman" w:cs="Times New Roman"/>
          <w:color w:val="000000"/>
        </w:rPr>
        <w:t>инструкции</w:t>
      </w:r>
      <w:r>
        <w:rPr>
          <w:rFonts w:ascii="Times New Roman" w:hAnsi="Times New Roman" w:cs="Times New Roman"/>
          <w:color w:val="000000"/>
        </w:rPr>
        <w:t>, размещенные на внутреннем портале Концерна в разделе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i/>
        </w:rPr>
        <w:t>Сервисы/СЭД «</w:t>
      </w:r>
      <w:proofErr w:type="spellStart"/>
      <w:r>
        <w:rPr>
          <w:rFonts w:ascii="Times New Roman" w:hAnsi="Times New Roman" w:cs="Times New Roman"/>
          <w:b/>
          <w:i/>
        </w:rPr>
        <w:t>Tessa</w:t>
      </w:r>
      <w:proofErr w:type="spellEnd"/>
      <w:r>
        <w:rPr>
          <w:rFonts w:ascii="Times New Roman" w:hAnsi="Times New Roman" w:cs="Times New Roman"/>
          <w:b/>
          <w:i/>
        </w:rPr>
        <w:t>»</w:t>
      </w:r>
      <w:r>
        <w:rPr>
          <w:rFonts w:ascii="Times New Roman" w:hAnsi="Times New Roman" w:cs="Times New Roman"/>
          <w:i/>
        </w:rPr>
        <w:t>.</w:t>
      </w:r>
    </w:p>
    <w:p w:rsidR="00FF3CDE" w:rsidRDefault="00791AD8">
      <w:pPr>
        <w:pStyle w:val="ad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i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- организована поддержка пользователей через систему электронных заявок, размещенных на внутреннем портале Концерна в разделе </w:t>
      </w:r>
      <w:r>
        <w:rPr>
          <w:rFonts w:ascii="Times New Roman" w:hAnsi="Times New Roman" w:cs="Times New Roman"/>
          <w:b/>
          <w:i/>
        </w:rPr>
        <w:t>Электронные заявки/Заявки в департамент информационных технологий и связи (ДИТС).</w:t>
      </w:r>
    </w:p>
    <w:p w:rsidR="00FF3CDE" w:rsidRDefault="00FF3CDE">
      <w:pPr>
        <w:pStyle w:val="ad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</w:rPr>
      </w:pPr>
    </w:p>
    <w:p w:rsidR="00FF3CDE" w:rsidRDefault="00791AD8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u w:val="single"/>
        </w:rPr>
      </w:pPr>
      <w:r>
        <w:rPr>
          <w:rFonts w:ascii="Times New Roman" w:hAnsi="Times New Roman" w:cs="Times New Roman"/>
          <w:color w:val="000000"/>
          <w:u w:val="single"/>
        </w:rPr>
        <w:t>Основные действия при работе с Системой со ссылками на инструкции</w:t>
      </w:r>
    </w:p>
    <w:tbl>
      <w:tblPr>
        <w:tblStyle w:val="ac"/>
        <w:tblW w:w="10880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3093"/>
        <w:gridCol w:w="7787"/>
      </w:tblGrid>
      <w:tr w:rsidR="00FF3CDE">
        <w:tc>
          <w:tcPr>
            <w:tcW w:w="3093" w:type="dxa"/>
          </w:tcPr>
          <w:p w:rsidR="00FF3CDE" w:rsidRDefault="00791AD8">
            <w:pPr>
              <w:pStyle w:val="ad"/>
              <w:numPr>
                <w:ilvl w:val="0"/>
                <w:numId w:val="1"/>
              </w:numPr>
              <w:tabs>
                <w:tab w:val="left" w:pos="414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Запуск (открытие) Системы</w:t>
            </w:r>
          </w:p>
        </w:tc>
        <w:tc>
          <w:tcPr>
            <w:tcW w:w="7787" w:type="dxa"/>
          </w:tcPr>
          <w:p w:rsidR="00FF3CDE" w:rsidRDefault="00791AD8">
            <w:pPr>
              <w:pStyle w:val="ad"/>
              <w:tabs>
                <w:tab w:val="left" w:pos="317"/>
              </w:tabs>
              <w:spacing w:after="0" w:line="240" w:lineRule="auto"/>
              <w:ind w:left="34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</w:rPr>
              <w:t>На рабочем столе ПК выполнить двойной клик на ярлыке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>
                  <wp:extent cx="452755" cy="408305"/>
                  <wp:effectExtent l="0" t="0" r="444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324" cy="417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FF3CDE">
        <w:trPr>
          <w:trHeight w:val="983"/>
        </w:trPr>
        <w:tc>
          <w:tcPr>
            <w:tcW w:w="3093" w:type="dxa"/>
          </w:tcPr>
          <w:p w:rsidR="00FF3CDE" w:rsidRDefault="00791AD8">
            <w:pPr>
              <w:pStyle w:val="ad"/>
              <w:numPr>
                <w:ilvl w:val="0"/>
                <w:numId w:val="1"/>
              </w:numPr>
              <w:tabs>
                <w:tab w:val="left" w:pos="414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Внешний вид рабочей области системы (интерфейс).</w:t>
            </w:r>
          </w:p>
        </w:tc>
        <w:tc>
          <w:tcPr>
            <w:tcW w:w="7787" w:type="dxa"/>
          </w:tcPr>
          <w:p w:rsidR="00FF3CDE" w:rsidRDefault="00791AD8">
            <w:pPr>
              <w:pStyle w:val="ad"/>
              <w:tabs>
                <w:tab w:val="left" w:pos="317"/>
              </w:tabs>
              <w:spacing w:after="0" w:line="240" w:lineRule="auto"/>
              <w:ind w:left="34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Рабочая область пользователя представлена на скриншотах</w:t>
            </w:r>
          </w:p>
          <w:p w:rsidR="00FF3CDE" w:rsidRDefault="00791AD8">
            <w:pPr>
              <w:pStyle w:val="ad"/>
              <w:tabs>
                <w:tab w:val="left" w:pos="317"/>
              </w:tabs>
              <w:spacing w:after="0" w:line="240" w:lineRule="auto"/>
              <w:ind w:left="34"/>
              <w:jc w:val="center"/>
              <w:rPr>
                <w:lang w:val="en-US"/>
              </w:rPr>
            </w:pPr>
            <w:r>
              <w:rPr>
                <w:noProof/>
                <w:lang w:eastAsia="ru-RU"/>
              </w:rPr>
              <w:drawing>
                <wp:inline distT="0" distB="0" distL="0" distR="0">
                  <wp:extent cx="4360545" cy="2152015"/>
                  <wp:effectExtent l="0" t="0" r="1905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screen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0417" cy="2161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3CDE" w:rsidRDefault="00FF3CDE">
            <w:pPr>
              <w:pStyle w:val="ad"/>
              <w:tabs>
                <w:tab w:val="left" w:pos="317"/>
              </w:tabs>
              <w:spacing w:after="0" w:line="240" w:lineRule="auto"/>
              <w:ind w:left="34"/>
              <w:jc w:val="center"/>
              <w:rPr>
                <w:sz w:val="10"/>
                <w:szCs w:val="10"/>
                <w:lang w:val="en-US"/>
              </w:rPr>
            </w:pPr>
          </w:p>
          <w:p w:rsidR="00FF3CDE" w:rsidRDefault="00791AD8">
            <w:pPr>
              <w:pStyle w:val="ad"/>
              <w:tabs>
                <w:tab w:val="left" w:pos="317"/>
              </w:tabs>
              <w:spacing w:after="0" w:line="240" w:lineRule="auto"/>
              <w:ind w:left="34"/>
              <w:jc w:val="center"/>
            </w:pPr>
            <w:r>
              <w:object w:dxaOrig="6930" w:dyaOrig="37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46.55pt;height:189.15pt" o:ole="">
                  <v:imagedata r:id="rId11" o:title=""/>
                </v:shape>
                <o:OLEObject Type="Embed" ProgID="PBrush" ShapeID="_x0000_i1025" DrawAspect="Content" ObjectID="_1649747032" r:id="rId12"/>
              </w:object>
            </w:r>
          </w:p>
          <w:p w:rsidR="00FF3CDE" w:rsidRDefault="00FF3CDE">
            <w:pPr>
              <w:pStyle w:val="ad"/>
              <w:tabs>
                <w:tab w:val="left" w:pos="317"/>
              </w:tabs>
              <w:spacing w:after="0" w:line="240" w:lineRule="auto"/>
              <w:ind w:left="34"/>
              <w:jc w:val="center"/>
              <w:rPr>
                <w:sz w:val="10"/>
                <w:szCs w:val="10"/>
              </w:rPr>
            </w:pPr>
          </w:p>
          <w:p w:rsidR="00FF3CDE" w:rsidRDefault="00791AD8">
            <w:pPr>
              <w:pStyle w:val="ad"/>
              <w:tabs>
                <w:tab w:val="left" w:pos="317"/>
              </w:tabs>
              <w:spacing w:after="0" w:line="240" w:lineRule="auto"/>
              <w:ind w:left="34"/>
              <w:jc w:val="center"/>
              <w:rPr>
                <w:sz w:val="10"/>
                <w:szCs w:val="10"/>
              </w:rPr>
            </w:pPr>
            <w:r>
              <w:object w:dxaOrig="6930" w:dyaOrig="3615">
                <v:shape id="_x0000_i1026" type="#_x0000_t75" style="width:346.55pt;height:180.55pt" o:ole="">
                  <v:imagedata r:id="rId13" o:title=""/>
                </v:shape>
                <o:OLEObject Type="Embed" ProgID="PBrush" ShapeID="_x0000_i1026" DrawAspect="Content" ObjectID="_1649747033" r:id="rId14"/>
              </w:object>
            </w:r>
          </w:p>
          <w:p w:rsidR="00EF2D7A" w:rsidRDefault="00791AD8" w:rsidP="00BA2B8A">
            <w:pPr>
              <w:pStyle w:val="ad"/>
              <w:tabs>
                <w:tab w:val="left" w:pos="414"/>
              </w:tabs>
              <w:spacing w:after="0" w:line="24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Подробное описание интерфейса Системы, принцип работы в Сис</w:t>
            </w:r>
            <w:r w:rsidR="00EF2D7A">
              <w:rPr>
                <w:rFonts w:ascii="Times New Roman" w:hAnsi="Times New Roman" w:cs="Times New Roman"/>
              </w:rPr>
              <w:t>теме представлены в инструкциях:</w:t>
            </w:r>
          </w:p>
          <w:p w:rsidR="00FF3CDE" w:rsidRDefault="00EF2D7A" w:rsidP="00EF2D7A">
            <w:pPr>
              <w:pStyle w:val="ad"/>
              <w:tabs>
                <w:tab w:val="left" w:pos="414"/>
              </w:tabs>
              <w:spacing w:after="0" w:line="240" w:lineRule="auto"/>
              <w:ind w:left="0"/>
              <w:rPr>
                <w:rFonts w:ascii="Times New Roman" w:hAnsi="Times New Roman" w:cs="Times New Roman"/>
              </w:rPr>
            </w:pPr>
            <w:hyperlink r:id="rId15" w:history="1">
              <w:r w:rsidRPr="00EF2D7A">
                <w:rPr>
                  <w:rStyle w:val="ab"/>
                  <w:rFonts w:ascii="Times New Roman" w:hAnsi="Times New Roman" w:cs="Times New Roman"/>
                </w:rPr>
                <w:t>- В</w:t>
              </w:r>
              <w:r w:rsidR="00791AD8" w:rsidRPr="00EF2D7A">
                <w:rPr>
                  <w:rStyle w:val="ab"/>
                  <w:rFonts w:ascii="Times New Roman" w:hAnsi="Times New Roman" w:cs="Times New Roman"/>
                </w:rPr>
                <w:t xml:space="preserve">нешний вид и настройка интерфейса в СЭД </w:t>
              </w:r>
              <w:r w:rsidR="00791AD8" w:rsidRPr="00EF2D7A">
                <w:rPr>
                  <w:rStyle w:val="ab"/>
                  <w:rFonts w:ascii="Times New Roman" w:hAnsi="Times New Roman" w:cs="Times New Roman"/>
                  <w:lang w:val="en-US"/>
                </w:rPr>
                <w:t>Tessa</w:t>
              </w:r>
              <w:bookmarkStart w:id="0" w:name="_MON_1643870231"/>
              <w:bookmarkEnd w:id="0"/>
            </w:hyperlink>
            <w:r>
              <w:rPr>
                <w:rFonts w:ascii="Times New Roman" w:hAnsi="Times New Roman" w:cs="Times New Roman"/>
              </w:rPr>
              <w:br/>
            </w:r>
            <w:hyperlink r:id="rId16" w:history="1">
              <w:r w:rsidRPr="00EF2D7A">
                <w:rPr>
                  <w:rStyle w:val="ab"/>
                  <w:rFonts w:ascii="Times New Roman" w:hAnsi="Times New Roman" w:cs="Times New Roman"/>
                </w:rPr>
                <w:t>- Р</w:t>
              </w:r>
              <w:r w:rsidR="00791AD8" w:rsidRPr="00EF2D7A">
                <w:rPr>
                  <w:rStyle w:val="ab"/>
                  <w:rFonts w:ascii="Times New Roman" w:hAnsi="Times New Roman" w:cs="Times New Roman"/>
                </w:rPr>
                <w:t xml:space="preserve">абота </w:t>
              </w:r>
              <w:r>
                <w:rPr>
                  <w:rStyle w:val="ab"/>
                  <w:rFonts w:ascii="Times New Roman" w:hAnsi="Times New Roman" w:cs="Times New Roman"/>
                </w:rPr>
                <w:t xml:space="preserve">по работе </w:t>
              </w:r>
              <w:r w:rsidR="00791AD8" w:rsidRPr="00EF2D7A">
                <w:rPr>
                  <w:rStyle w:val="ab"/>
                  <w:rFonts w:ascii="Times New Roman" w:hAnsi="Times New Roman" w:cs="Times New Roman"/>
                </w:rPr>
                <w:t xml:space="preserve">с представлениями </w:t>
              </w:r>
              <w:r w:rsidR="00791AD8" w:rsidRPr="00EF2D7A">
                <w:rPr>
                  <w:rStyle w:val="ab"/>
                  <w:rFonts w:ascii="Times New Roman" w:hAnsi="Times New Roman" w:cs="Times New Roman"/>
                </w:rPr>
                <w:t>в</w:t>
              </w:r>
              <w:r w:rsidR="00791AD8" w:rsidRPr="00EF2D7A">
                <w:rPr>
                  <w:rStyle w:val="ab"/>
                  <w:rFonts w:ascii="Times New Roman" w:hAnsi="Times New Roman" w:cs="Times New Roman"/>
                </w:rPr>
                <w:t xml:space="preserve"> </w:t>
              </w:r>
              <w:r w:rsidR="00791AD8" w:rsidRPr="00EF2D7A">
                <w:rPr>
                  <w:rStyle w:val="ab"/>
                  <w:rFonts w:ascii="Times New Roman" w:hAnsi="Times New Roman" w:cs="Times New Roman"/>
                </w:rPr>
                <w:t>С</w:t>
              </w:r>
              <w:r w:rsidR="00791AD8" w:rsidRPr="00EF2D7A">
                <w:rPr>
                  <w:rStyle w:val="ab"/>
                  <w:rFonts w:ascii="Times New Roman" w:hAnsi="Times New Roman" w:cs="Times New Roman"/>
                </w:rPr>
                <w:t xml:space="preserve">ЭД </w:t>
              </w:r>
              <w:r w:rsidR="00791AD8" w:rsidRPr="00EF2D7A">
                <w:rPr>
                  <w:rStyle w:val="ab"/>
                  <w:rFonts w:ascii="Times New Roman" w:hAnsi="Times New Roman" w:cs="Times New Roman"/>
                  <w:lang w:val="en-US"/>
                </w:rPr>
                <w:t>Te</w:t>
              </w:r>
              <w:r w:rsidR="00791AD8" w:rsidRPr="00EF2D7A">
                <w:rPr>
                  <w:rStyle w:val="ab"/>
                  <w:rFonts w:ascii="Times New Roman" w:hAnsi="Times New Roman" w:cs="Times New Roman"/>
                  <w:lang w:val="en-US"/>
                </w:rPr>
                <w:t>s</w:t>
              </w:r>
              <w:r w:rsidR="00791AD8" w:rsidRPr="00EF2D7A">
                <w:rPr>
                  <w:rStyle w:val="ab"/>
                  <w:rFonts w:ascii="Times New Roman" w:hAnsi="Times New Roman" w:cs="Times New Roman"/>
                  <w:lang w:val="en-US"/>
                </w:rPr>
                <w:t>sa</w:t>
              </w:r>
              <w:bookmarkStart w:id="1" w:name="_MON_1643870773"/>
              <w:bookmarkEnd w:id="1"/>
            </w:hyperlink>
          </w:p>
        </w:tc>
      </w:tr>
      <w:tr w:rsidR="00FF3CDE">
        <w:tc>
          <w:tcPr>
            <w:tcW w:w="3093" w:type="dxa"/>
          </w:tcPr>
          <w:p w:rsidR="00FF3CDE" w:rsidRDefault="00791AD8">
            <w:pPr>
              <w:pStyle w:val="ad"/>
              <w:numPr>
                <w:ilvl w:val="0"/>
                <w:numId w:val="1"/>
              </w:numPr>
              <w:tabs>
                <w:tab w:val="left" w:pos="414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Настройка замещения в Системе.</w:t>
            </w:r>
          </w:p>
        </w:tc>
        <w:tc>
          <w:tcPr>
            <w:tcW w:w="7787" w:type="dxa"/>
          </w:tcPr>
          <w:p w:rsidR="00FF3CDE" w:rsidRDefault="00791AD8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Каждый пользователь Системы может назначить в Системе, используя правое меню и команду Диалоги/Мои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замещения,  себе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заместителя, т.е. предоставить режим замещения (доступ к своим заданиям и документам в Системе).</w:t>
            </w:r>
            <w:r w:rsidR="00393A75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>
              <w:object w:dxaOrig="3045" w:dyaOrig="2370">
                <v:shape id="_x0000_i1027" type="#_x0000_t75" style="width:152.05pt;height:118.75pt" o:ole="">
                  <v:imagedata r:id="rId17" o:title=""/>
                </v:shape>
                <o:OLEObject Type="Embed" ProgID="PBrush" ShapeID="_x0000_i1027" DrawAspect="Content" ObjectID="_1649747034" r:id="rId18"/>
              </w:object>
            </w:r>
          </w:p>
          <w:p w:rsidR="00FF3CDE" w:rsidRDefault="00791AD8" w:rsidP="00393A75">
            <w:pPr>
              <w:spacing w:after="0"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Подробно действия </w:t>
            </w:r>
            <w:r w:rsidR="00393A75">
              <w:rPr>
                <w:rFonts w:ascii="Times New Roman" w:hAnsi="Times New Roman" w:cs="Times New Roman"/>
                <w:sz w:val="24"/>
                <w:szCs w:val="24"/>
              </w:rPr>
              <w:t xml:space="preserve">по настройке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описаны в </w:t>
            </w:r>
            <w:hyperlink r:id="rId19" w:history="1">
              <w:r w:rsidR="00393A75" w:rsidRPr="00393A75">
                <w:rPr>
                  <w:rStyle w:val="ab"/>
                  <w:rFonts w:ascii="Times New Roman" w:hAnsi="Times New Roman" w:cs="Times New Roman"/>
                  <w:sz w:val="24"/>
                  <w:szCs w:val="24"/>
                </w:rPr>
                <w:t>И</w:t>
              </w:r>
              <w:r w:rsidRPr="00393A75">
                <w:rPr>
                  <w:rStyle w:val="ab"/>
                  <w:rFonts w:ascii="Times New Roman" w:hAnsi="Times New Roman" w:cs="Times New Roman"/>
                  <w:sz w:val="24"/>
                  <w:szCs w:val="24"/>
                </w:rPr>
                <w:t>нструкции по настройке замещения.</w:t>
              </w:r>
            </w:hyperlink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bookmarkStart w:id="2" w:name="_MON_1643871149"/>
            <w:bookmarkEnd w:id="2"/>
          </w:p>
        </w:tc>
      </w:tr>
      <w:tr w:rsidR="00FF3CDE">
        <w:trPr>
          <w:trHeight w:val="5415"/>
        </w:trPr>
        <w:tc>
          <w:tcPr>
            <w:tcW w:w="3093" w:type="dxa"/>
          </w:tcPr>
          <w:p w:rsidR="00FF3CDE" w:rsidRDefault="00791AD8">
            <w:pPr>
              <w:pStyle w:val="ad"/>
              <w:numPr>
                <w:ilvl w:val="0"/>
                <w:numId w:val="1"/>
              </w:numPr>
              <w:tabs>
                <w:tab w:val="left" w:pos="414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Создание регистрационной карточки документа (РК), этапы маршрута</w:t>
            </w:r>
          </w:p>
        </w:tc>
        <w:tc>
          <w:tcPr>
            <w:tcW w:w="7787" w:type="dxa"/>
          </w:tcPr>
          <w:p w:rsidR="00BA2B8A" w:rsidRPr="00BA2B8A" w:rsidRDefault="00BA2B8A" w:rsidP="00BA2B8A">
            <w:pPr>
              <w:tabs>
                <w:tab w:val="left" w:pos="0"/>
              </w:tabs>
              <w:spacing w:after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A2B8A">
              <w:rPr>
                <w:rFonts w:ascii="Times New Roman" w:hAnsi="Times New Roman" w:cs="Times New Roman"/>
                <w:b/>
                <w:sz w:val="24"/>
                <w:szCs w:val="24"/>
              </w:rPr>
              <w:t>Создание новой регистрационной карточки (РК) служебной записки на оплату (СЗО).</w:t>
            </w:r>
          </w:p>
          <w:p w:rsidR="00393A75" w:rsidRDefault="00BA2B8A" w:rsidP="00393A75">
            <w:pPr>
              <w:pStyle w:val="ad"/>
              <w:tabs>
                <w:tab w:val="left" w:pos="414"/>
              </w:tabs>
              <w:spacing w:after="0" w:line="240" w:lineRule="auto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 w:rsidRPr="00BA2B8A">
              <w:rPr>
                <w:rFonts w:ascii="Times New Roman" w:hAnsi="Times New Roman" w:cs="Times New Roman"/>
                <w:sz w:val="24"/>
                <w:szCs w:val="24"/>
              </w:rPr>
              <w:t>В правом меню системы выбрать: Создать карточку → Внутренние документы» → Служебная записка на оплату.</w:t>
            </w:r>
          </w:p>
          <w:p w:rsidR="00FF3CDE" w:rsidRDefault="00393A75" w:rsidP="00393A75">
            <w:pPr>
              <w:pStyle w:val="ad"/>
              <w:tabs>
                <w:tab w:val="left" w:pos="414"/>
              </w:tabs>
              <w:spacing w:after="0" w:line="240" w:lineRule="auto"/>
              <w:ind w:left="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object w:dxaOrig="4320" w:dyaOrig="1957">
                <v:shape id="_x0000_i1033" type="#_x0000_t75" style="width:377.2pt;height:170.85pt" o:ole="">
                  <v:imagedata r:id="rId20" o:title=""/>
                </v:shape>
                <o:OLEObject Type="Embed" ProgID="PBrush" ShapeID="_x0000_i1033" DrawAspect="Content" ObjectID="_1649747035" r:id="rId21"/>
              </w:object>
            </w:r>
          </w:p>
          <w:p w:rsidR="00FF3CDE" w:rsidRDefault="00791AD8">
            <w:pPr>
              <w:pStyle w:val="ad"/>
              <w:tabs>
                <w:tab w:val="left" w:pos="414"/>
              </w:tabs>
              <w:spacing w:after="0" w:line="240" w:lineRule="auto"/>
              <w:ind w:left="0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Подробно описание создания РК </w:t>
            </w:r>
            <w:r w:rsidR="00393A75">
              <w:rPr>
                <w:rFonts w:ascii="Times New Roman" w:hAnsi="Times New Roman" w:cs="Times New Roman"/>
              </w:rPr>
              <w:t>СЗО</w:t>
            </w:r>
            <w:r w:rsidR="00B2210C">
              <w:rPr>
                <w:rFonts w:ascii="Times New Roman" w:hAnsi="Times New Roman" w:cs="Times New Roman"/>
              </w:rPr>
              <w:t xml:space="preserve"> и</w:t>
            </w:r>
            <w:r>
              <w:rPr>
                <w:rFonts w:ascii="Times New Roman" w:hAnsi="Times New Roman" w:cs="Times New Roman"/>
              </w:rPr>
              <w:t xml:space="preserve"> заполнение полей РК </w:t>
            </w:r>
            <w:r w:rsidR="00B2210C">
              <w:rPr>
                <w:rFonts w:ascii="Times New Roman" w:hAnsi="Times New Roman" w:cs="Times New Roman"/>
              </w:rPr>
              <w:t xml:space="preserve">представлено в </w:t>
            </w:r>
            <w:hyperlink r:id="rId22" w:history="1">
              <w:r w:rsidR="00B2210C" w:rsidRPr="00B2210C">
                <w:rPr>
                  <w:rStyle w:val="ab"/>
                  <w:rFonts w:ascii="Times New Roman" w:hAnsi="Times New Roman" w:cs="Times New Roman"/>
                </w:rPr>
                <w:t>И</w:t>
              </w:r>
              <w:r w:rsidRPr="00B2210C">
                <w:rPr>
                  <w:rStyle w:val="ab"/>
                  <w:rFonts w:ascii="Times New Roman" w:hAnsi="Times New Roman" w:cs="Times New Roman"/>
                </w:rPr>
                <w:t>нструкции для куратора</w:t>
              </w:r>
              <w:bookmarkStart w:id="3" w:name="_MON_1643868832"/>
              <w:bookmarkEnd w:id="3"/>
              <w:r w:rsidR="00B2210C" w:rsidRPr="00B2210C">
                <w:rPr>
                  <w:rStyle w:val="ab"/>
                  <w:rFonts w:ascii="Times New Roman" w:hAnsi="Times New Roman" w:cs="Times New Roman"/>
                </w:rPr>
                <w:t xml:space="preserve"> СЗО</w:t>
              </w:r>
            </w:hyperlink>
            <w:r w:rsidR="00B2210C">
              <w:rPr>
                <w:rFonts w:ascii="Times New Roman" w:hAnsi="Times New Roman" w:cs="Times New Roman"/>
              </w:rPr>
              <w:t>.</w:t>
            </w:r>
          </w:p>
          <w:p w:rsidR="00FF3CDE" w:rsidRDefault="00FF3CDE">
            <w:pPr>
              <w:spacing w:after="0" w:line="240" w:lineRule="auto"/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FF3CDE">
        <w:tc>
          <w:tcPr>
            <w:tcW w:w="3093" w:type="dxa"/>
          </w:tcPr>
          <w:p w:rsidR="00FF3CDE" w:rsidRDefault="00791AD8" w:rsidP="00A15F3C">
            <w:pPr>
              <w:pStyle w:val="ad"/>
              <w:numPr>
                <w:ilvl w:val="0"/>
                <w:numId w:val="1"/>
              </w:numPr>
              <w:tabs>
                <w:tab w:val="left" w:pos="414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Запуск процесса согласования</w:t>
            </w:r>
            <w:r w:rsidR="00A15F3C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куратором</w:t>
            </w:r>
          </w:p>
        </w:tc>
        <w:tc>
          <w:tcPr>
            <w:tcW w:w="7787" w:type="dxa"/>
          </w:tcPr>
          <w:p w:rsidR="00FF3CDE" w:rsidRDefault="00791AD8" w:rsidP="00A15F3C">
            <w:pPr>
              <w:pStyle w:val="ad"/>
              <w:tabs>
                <w:tab w:val="left" w:pos="414"/>
              </w:tabs>
              <w:spacing w:after="0" w:line="240" w:lineRule="auto"/>
              <w:ind w:left="0"/>
            </w:pPr>
            <w:r>
              <w:rPr>
                <w:rFonts w:ascii="Times New Roman" w:hAnsi="Times New Roman" w:cs="Times New Roman"/>
              </w:rPr>
              <w:t xml:space="preserve">Для отправки </w:t>
            </w:r>
            <w:r w:rsidR="00A15F3C">
              <w:rPr>
                <w:rFonts w:ascii="Times New Roman" w:hAnsi="Times New Roman" w:cs="Times New Roman"/>
              </w:rPr>
              <w:t xml:space="preserve">сохраненной в Системе РК </w:t>
            </w:r>
            <w:proofErr w:type="gramStart"/>
            <w:r w:rsidR="00A15F3C">
              <w:rPr>
                <w:rFonts w:ascii="Times New Roman" w:hAnsi="Times New Roman" w:cs="Times New Roman"/>
              </w:rPr>
              <w:t xml:space="preserve">СЗО </w:t>
            </w:r>
            <w:r>
              <w:rPr>
                <w:rFonts w:ascii="Times New Roman" w:hAnsi="Times New Roman" w:cs="Times New Roman"/>
              </w:rPr>
              <w:t xml:space="preserve"> по</w:t>
            </w:r>
            <w:proofErr w:type="gramEnd"/>
            <w:r>
              <w:rPr>
                <w:rFonts w:ascii="Times New Roman" w:hAnsi="Times New Roman" w:cs="Times New Roman"/>
              </w:rPr>
              <w:t xml:space="preserve"> маршруту</w:t>
            </w:r>
            <w:r w:rsidR="00A15F3C">
              <w:rPr>
                <w:rFonts w:ascii="Times New Roman" w:hAnsi="Times New Roman" w:cs="Times New Roman"/>
              </w:rPr>
              <w:t xml:space="preserve"> согласования</w:t>
            </w:r>
            <w:r>
              <w:rPr>
                <w:rFonts w:ascii="Times New Roman" w:hAnsi="Times New Roman" w:cs="Times New Roman"/>
              </w:rPr>
              <w:t>, необходимо в левой панели меню системы выбрать команду «Запустить процесс».</w:t>
            </w:r>
            <w:r>
              <w:t xml:space="preserve"> </w:t>
            </w:r>
          </w:p>
          <w:p w:rsidR="00A15F3C" w:rsidRDefault="00A15F3C" w:rsidP="00A15F3C">
            <w:pPr>
              <w:pStyle w:val="ad"/>
              <w:tabs>
                <w:tab w:val="left" w:pos="414"/>
              </w:tabs>
              <w:spacing w:after="0" w:line="240" w:lineRule="auto"/>
              <w:ind w:left="0"/>
              <w:rPr>
                <w:rFonts w:ascii="Times New Roman" w:hAnsi="Times New Roman" w:cs="Times New Roman"/>
              </w:rPr>
            </w:pPr>
            <w:r>
              <w:object w:dxaOrig="6670" w:dyaOrig="2703">
                <v:shape id="_x0000_i1038" type="#_x0000_t75" style="width:370.75pt;height:151pt" o:ole="">
                  <v:imagedata r:id="rId23" o:title=""/>
                </v:shape>
                <o:OLEObject Type="Embed" ProgID="PBrush" ShapeID="_x0000_i1038" DrawAspect="Content" ObjectID="_1649747036" r:id="rId24"/>
              </w:object>
            </w:r>
          </w:p>
          <w:p w:rsidR="00FF3CDE" w:rsidRPr="00A15F3C" w:rsidRDefault="00791AD8" w:rsidP="00A15F3C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Подробное описание действий </w:t>
            </w:r>
            <w:r w:rsidR="00A15F3C">
              <w:rPr>
                <w:rFonts w:ascii="Times New Roman" w:hAnsi="Times New Roman" w:cs="Times New Roman"/>
              </w:rPr>
              <w:t xml:space="preserve">куратора по запуску процесса и контролю согласования </w:t>
            </w:r>
            <w:r w:rsidR="00A15F3C">
              <w:rPr>
                <w:rFonts w:ascii="Times New Roman" w:hAnsi="Times New Roman" w:cs="Times New Roman"/>
              </w:rPr>
              <w:t xml:space="preserve">представлено в </w:t>
            </w:r>
            <w:hyperlink r:id="rId25" w:history="1">
              <w:r w:rsidR="00A15F3C" w:rsidRPr="00B2210C">
                <w:rPr>
                  <w:rStyle w:val="ab"/>
                  <w:rFonts w:ascii="Times New Roman" w:hAnsi="Times New Roman" w:cs="Times New Roman"/>
                </w:rPr>
                <w:t>Инструкции для куратора СЗО</w:t>
              </w:r>
            </w:hyperlink>
            <w:r w:rsidR="00A15F3C">
              <w:rPr>
                <w:rFonts w:ascii="Times New Roman" w:hAnsi="Times New Roman" w:cs="Times New Roman"/>
              </w:rPr>
              <w:t>.</w:t>
            </w:r>
          </w:p>
        </w:tc>
      </w:tr>
      <w:tr w:rsidR="005B29B1">
        <w:tc>
          <w:tcPr>
            <w:tcW w:w="3093" w:type="dxa"/>
          </w:tcPr>
          <w:p w:rsidR="005B29B1" w:rsidRDefault="005B29B1" w:rsidP="00A15F3C">
            <w:pPr>
              <w:pStyle w:val="ad"/>
              <w:numPr>
                <w:ilvl w:val="0"/>
                <w:numId w:val="1"/>
              </w:numPr>
              <w:tabs>
                <w:tab w:val="left" w:pos="414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Работа с заданиями</w:t>
            </w:r>
          </w:p>
        </w:tc>
        <w:tc>
          <w:tcPr>
            <w:tcW w:w="7787" w:type="dxa"/>
          </w:tcPr>
          <w:p w:rsidR="005B29B1" w:rsidRDefault="005B29B1" w:rsidP="005B29B1">
            <w:pPr>
              <w:pStyle w:val="ad"/>
              <w:numPr>
                <w:ilvl w:val="0"/>
                <w:numId w:val="2"/>
              </w:numPr>
              <w:tabs>
                <w:tab w:val="left" w:pos="414"/>
              </w:tabs>
              <w:spacing w:after="0" w:line="240" w:lineRule="auto"/>
              <w:ind w:left="0" w:firstLine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Все задания в адрес исполнителей </w:t>
            </w:r>
            <w:proofErr w:type="gramStart"/>
            <w:r>
              <w:rPr>
                <w:rFonts w:ascii="Times New Roman" w:hAnsi="Times New Roman" w:cs="Times New Roman"/>
              </w:rPr>
              <w:t>попадают  в</w:t>
            </w:r>
            <w:proofErr w:type="gramEnd"/>
            <w:r>
              <w:rPr>
                <w:rFonts w:ascii="Times New Roman" w:hAnsi="Times New Roman" w:cs="Times New Roman"/>
              </w:rPr>
              <w:t xml:space="preserve"> папку «Мои Задания» Системы.</w:t>
            </w:r>
          </w:p>
          <w:p w:rsidR="005B29B1" w:rsidRPr="005B29B1" w:rsidRDefault="005B29B1" w:rsidP="00A15F3C">
            <w:pPr>
              <w:pStyle w:val="ad"/>
              <w:tabs>
                <w:tab w:val="left" w:pos="414"/>
              </w:tabs>
              <w:spacing w:after="0" w:line="24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Карточки заданий в адрес согласующих лиц</w:t>
            </w:r>
            <w:r w:rsidRPr="005B29B1"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можно найти в папке </w:t>
            </w:r>
            <w:r w:rsidRPr="005B29B1">
              <w:rPr>
                <w:rFonts w:ascii="Times New Roman" w:hAnsi="Times New Roman" w:cs="Times New Roman"/>
              </w:rPr>
              <w:t>«Мои задания</w:t>
            </w:r>
            <w:r>
              <w:rPr>
                <w:rFonts w:ascii="Times New Roman" w:hAnsi="Times New Roman" w:cs="Times New Roman"/>
              </w:rPr>
              <w:t xml:space="preserve">», </w:t>
            </w:r>
            <w:r w:rsidRPr="005B29B1">
              <w:rPr>
                <w:rFonts w:ascii="Times New Roman" w:hAnsi="Times New Roman" w:cs="Times New Roman"/>
              </w:rPr>
              <w:t xml:space="preserve">либо в подпапке  «По типу задания» </w:t>
            </w:r>
            <w:r w:rsidRPr="005B29B1">
              <w:rPr>
                <w:rFonts w:ascii="Times New Roman" w:hAnsi="Times New Roman" w:cs="Times New Roman"/>
              </w:rPr>
              <w:sym w:font="Symbol" w:char="F0AE"/>
            </w:r>
            <w:r w:rsidRPr="005B29B1">
              <w:rPr>
                <w:rFonts w:ascii="Times New Roman" w:hAnsi="Times New Roman" w:cs="Times New Roman"/>
              </w:rPr>
              <w:t xml:space="preserve"> «Согласование</w:t>
            </w:r>
            <w:r>
              <w:rPr>
                <w:rFonts w:ascii="Times New Roman" w:hAnsi="Times New Roman" w:cs="Times New Roman"/>
              </w:rPr>
              <w:t>»</w:t>
            </w:r>
          </w:p>
          <w:p w:rsidR="005B29B1" w:rsidRDefault="005B29B1" w:rsidP="00A15F3C">
            <w:pPr>
              <w:pStyle w:val="ad"/>
              <w:tabs>
                <w:tab w:val="left" w:pos="414"/>
              </w:tabs>
              <w:spacing w:after="0" w:line="240" w:lineRule="auto"/>
              <w:ind w:left="0"/>
              <w:rPr>
                <w:rFonts w:ascii="Times New Roman" w:hAnsi="Times New Roman" w:cs="Times New Roman"/>
              </w:rPr>
            </w:pPr>
            <w:r w:rsidRPr="005B29B1">
              <w:rPr>
                <w:rFonts w:ascii="Times New Roman" w:hAnsi="Times New Roman" w:cs="Times New Roman"/>
              </w:rPr>
              <w:object w:dxaOrig="7051" w:dyaOrig="1712">
                <v:shape id="_x0000_i1041" type="#_x0000_t75" style="width:352.5pt;height:85.45pt" o:ole="">
                  <v:imagedata r:id="rId26" o:title=""/>
                </v:shape>
                <o:OLEObject Type="Embed" ProgID="PBrush" ShapeID="_x0000_i1041" DrawAspect="Content" ObjectID="_1649747037" r:id="rId27"/>
              </w:object>
            </w:r>
          </w:p>
          <w:p w:rsidR="005B29B1" w:rsidRDefault="00AD4727" w:rsidP="005B29B1">
            <w:pPr>
              <w:pStyle w:val="ad"/>
              <w:numPr>
                <w:ilvl w:val="0"/>
                <w:numId w:val="2"/>
              </w:numPr>
              <w:tabs>
                <w:tab w:val="left" w:pos="414"/>
              </w:tabs>
              <w:spacing w:after="0" w:line="240" w:lineRule="auto"/>
              <w:ind w:left="0" w:firstLine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Для выполнения действия </w:t>
            </w:r>
            <w:proofErr w:type="gramStart"/>
            <w:r>
              <w:rPr>
                <w:rFonts w:ascii="Times New Roman" w:hAnsi="Times New Roman" w:cs="Times New Roman"/>
              </w:rPr>
              <w:t>на карточкой</w:t>
            </w:r>
            <w:proofErr w:type="gramEnd"/>
            <w:r>
              <w:rPr>
                <w:rFonts w:ascii="Times New Roman" w:hAnsi="Times New Roman" w:cs="Times New Roman"/>
              </w:rPr>
              <w:t xml:space="preserve"> задания (в РК слева), необходимо задание взять в работу. </w:t>
            </w:r>
          </w:p>
          <w:p w:rsidR="00AD4727" w:rsidRDefault="00AD4727" w:rsidP="00AD4727">
            <w:pPr>
              <w:pStyle w:val="ad"/>
              <w:tabs>
                <w:tab w:val="left" w:pos="414"/>
              </w:tabs>
              <w:spacing w:after="0" w:line="240" w:lineRule="auto"/>
              <w:ind w:left="0"/>
            </w:pPr>
            <w:r>
              <w:object w:dxaOrig="7186" w:dyaOrig="3885">
                <v:shape id="_x0000_i1044" type="#_x0000_t75" style="width:358.95pt;height:194.5pt" o:ole="">
                  <v:imagedata r:id="rId28" o:title=""/>
                </v:shape>
                <o:OLEObject Type="Embed" ProgID="PBrush" ShapeID="_x0000_i1044" DrawAspect="Content" ObjectID="_1649747038" r:id="rId29"/>
              </w:object>
            </w:r>
          </w:p>
          <w:p w:rsidR="005D58F6" w:rsidRDefault="005D58F6" w:rsidP="00AD4727">
            <w:pPr>
              <w:pStyle w:val="ad"/>
              <w:tabs>
                <w:tab w:val="left" w:pos="414"/>
              </w:tabs>
              <w:spacing w:after="0" w:line="240" w:lineRule="auto"/>
              <w:ind w:left="0"/>
              <w:rPr>
                <w:rFonts w:ascii="Times New Roman" w:hAnsi="Times New Roman" w:cs="Times New Roman"/>
              </w:rPr>
            </w:pPr>
            <w:r w:rsidRPr="005D58F6">
              <w:rPr>
                <w:rFonts w:ascii="Times New Roman" w:hAnsi="Times New Roman" w:cs="Times New Roman"/>
              </w:rPr>
              <w:t xml:space="preserve">Подробное описание </w:t>
            </w:r>
            <w:r>
              <w:rPr>
                <w:rFonts w:ascii="Times New Roman" w:hAnsi="Times New Roman" w:cs="Times New Roman"/>
              </w:rPr>
              <w:t xml:space="preserve">работы с заданиями приведено в </w:t>
            </w:r>
            <w:hyperlink r:id="rId30" w:history="1">
              <w:r w:rsidRPr="005D58F6">
                <w:rPr>
                  <w:rStyle w:val="ab"/>
                  <w:rFonts w:ascii="Times New Roman" w:hAnsi="Times New Roman" w:cs="Times New Roman"/>
                </w:rPr>
                <w:t>Инструкции по согласованию и утверждению</w:t>
              </w:r>
            </w:hyperlink>
          </w:p>
          <w:p w:rsidR="005B29B1" w:rsidRDefault="005B29B1" w:rsidP="00A15F3C">
            <w:pPr>
              <w:pStyle w:val="ad"/>
              <w:tabs>
                <w:tab w:val="left" w:pos="414"/>
              </w:tabs>
              <w:spacing w:after="0" w:line="240" w:lineRule="auto"/>
              <w:ind w:left="0"/>
              <w:rPr>
                <w:rFonts w:ascii="Times New Roman" w:hAnsi="Times New Roman" w:cs="Times New Roman"/>
              </w:rPr>
            </w:pPr>
          </w:p>
        </w:tc>
      </w:tr>
      <w:tr w:rsidR="00FF3CDE">
        <w:tc>
          <w:tcPr>
            <w:tcW w:w="3093" w:type="dxa"/>
          </w:tcPr>
          <w:p w:rsidR="00FF3CDE" w:rsidRDefault="00791AD8">
            <w:pPr>
              <w:pStyle w:val="ad"/>
              <w:numPr>
                <w:ilvl w:val="0"/>
                <w:numId w:val="1"/>
              </w:numPr>
              <w:tabs>
                <w:tab w:val="left" w:pos="414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Работа с файлами в Системе</w:t>
            </w:r>
          </w:p>
        </w:tc>
        <w:tc>
          <w:tcPr>
            <w:tcW w:w="7787" w:type="dxa"/>
          </w:tcPr>
          <w:p w:rsidR="00623C84" w:rsidRPr="00623C84" w:rsidRDefault="00623C84" w:rsidP="00623C84">
            <w:pPr>
              <w:pStyle w:val="ad"/>
              <w:numPr>
                <w:ilvl w:val="0"/>
                <w:numId w:val="3"/>
              </w:numPr>
              <w:tabs>
                <w:tab w:val="left" w:pos="284"/>
                <w:tab w:val="left" w:pos="377"/>
                <w:tab w:val="left" w:pos="993"/>
              </w:tabs>
              <w:spacing w:after="0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623C84">
              <w:rPr>
                <w:rFonts w:ascii="Times New Roman" w:hAnsi="Times New Roman" w:cs="Times New Roman"/>
              </w:rPr>
              <w:t>Действия над файлами доступны, когда электронный документ находится у пользователя в работе: при создании проекта РК или документ взят в работу при получении задания по документу.</w:t>
            </w:r>
          </w:p>
          <w:p w:rsidR="00FF3CDE" w:rsidRPr="00623C84" w:rsidRDefault="00791AD8" w:rsidP="00623C84">
            <w:pPr>
              <w:pStyle w:val="ad"/>
              <w:numPr>
                <w:ilvl w:val="0"/>
                <w:numId w:val="3"/>
              </w:numPr>
              <w:tabs>
                <w:tab w:val="left" w:pos="235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</w:rPr>
            </w:pPr>
            <w:r w:rsidRPr="00623C84">
              <w:rPr>
                <w:rFonts w:ascii="Times New Roman" w:hAnsi="Times New Roman" w:cs="Times New Roman"/>
              </w:rPr>
              <w:t xml:space="preserve">В Системе при работе с файлами доступны функции: </w:t>
            </w:r>
            <w:proofErr w:type="gramStart"/>
            <w:r w:rsidRPr="00623C84">
              <w:rPr>
                <w:rFonts w:ascii="Times New Roman" w:hAnsi="Times New Roman" w:cs="Times New Roman"/>
              </w:rPr>
              <w:t>просмотр,  редактирование</w:t>
            </w:r>
            <w:proofErr w:type="gramEnd"/>
            <w:r w:rsidRPr="00623C84">
              <w:rPr>
                <w:rFonts w:ascii="Times New Roman" w:hAnsi="Times New Roman" w:cs="Times New Roman"/>
              </w:rPr>
              <w:t>, создание копии, сохранение (выгрузка) в  файловую систему, замена файла, переименование, создание версий файла, перемещение по категориям файла в РК.</w:t>
            </w:r>
          </w:p>
          <w:p w:rsidR="00FF3CDE" w:rsidRDefault="00623C84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>
              <w:object w:dxaOrig="5415" w:dyaOrig="4485">
                <v:shape id="_x0000_i1030" type="#_x0000_t75" style="width:249.85pt;height:197.2pt" o:ole="">
                  <v:imagedata r:id="rId31" o:title=""/>
                </v:shape>
                <o:OLEObject Type="Embed" ProgID="PBrush" ShapeID="_x0000_i1030" DrawAspect="Content" ObjectID="_1649747039" r:id="rId32"/>
              </w:object>
            </w:r>
          </w:p>
          <w:p w:rsidR="00FF3CDE" w:rsidRDefault="00791AD8" w:rsidP="00623C84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Подробное описание  работы  с фа</w:t>
            </w:r>
            <w:r w:rsidR="00623C84">
              <w:rPr>
                <w:rFonts w:ascii="Times New Roman" w:hAnsi="Times New Roman" w:cs="Times New Roman"/>
              </w:rPr>
              <w:t xml:space="preserve">йлами в Системе представлено в </w:t>
            </w:r>
            <w:hyperlink r:id="rId33" w:history="1">
              <w:r w:rsidR="00623C84" w:rsidRPr="00623C84">
                <w:rPr>
                  <w:rStyle w:val="ab"/>
                  <w:rFonts w:ascii="Times New Roman" w:hAnsi="Times New Roman" w:cs="Times New Roman"/>
                </w:rPr>
                <w:t>И</w:t>
              </w:r>
              <w:r w:rsidRPr="00623C84">
                <w:rPr>
                  <w:rStyle w:val="ab"/>
                  <w:rFonts w:ascii="Times New Roman" w:hAnsi="Times New Roman" w:cs="Times New Roman"/>
                </w:rPr>
                <w:t xml:space="preserve">нструкции по </w:t>
              </w:r>
              <w:r w:rsidR="00623C84" w:rsidRPr="00623C84">
                <w:rPr>
                  <w:rStyle w:val="ab"/>
                  <w:rFonts w:ascii="Times New Roman" w:hAnsi="Times New Roman" w:cs="Times New Roman"/>
                </w:rPr>
                <w:t>работе с файлами</w:t>
              </w:r>
            </w:hyperlink>
            <w:r>
              <w:rPr>
                <w:rFonts w:ascii="Times New Roman" w:hAnsi="Times New Roman" w:cs="Times New Roman"/>
              </w:rPr>
              <w:t xml:space="preserve"> </w:t>
            </w:r>
            <w:bookmarkStart w:id="4" w:name="_MON_1643869525"/>
            <w:bookmarkEnd w:id="4"/>
          </w:p>
        </w:tc>
      </w:tr>
      <w:tr w:rsidR="00FF3CDE">
        <w:trPr>
          <w:trHeight w:val="1408"/>
        </w:trPr>
        <w:tc>
          <w:tcPr>
            <w:tcW w:w="3093" w:type="dxa"/>
          </w:tcPr>
          <w:p w:rsidR="00FF3CDE" w:rsidRDefault="00791AD8" w:rsidP="002B208E">
            <w:pPr>
              <w:pStyle w:val="ad"/>
              <w:numPr>
                <w:ilvl w:val="0"/>
                <w:numId w:val="1"/>
              </w:numPr>
              <w:tabs>
                <w:tab w:val="left" w:pos="414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Работа с печатными формами </w:t>
            </w:r>
          </w:p>
        </w:tc>
        <w:tc>
          <w:tcPr>
            <w:tcW w:w="7787" w:type="dxa"/>
          </w:tcPr>
          <w:p w:rsidR="002B208E" w:rsidRDefault="00791AD8">
            <w:pPr>
              <w:spacing w:after="0" w:line="24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Д</w:t>
            </w:r>
            <w:r w:rsidR="002B208E">
              <w:rPr>
                <w:rFonts w:ascii="Times New Roman" w:hAnsi="Times New Roman" w:cs="Times New Roman"/>
              </w:rPr>
              <w:t xml:space="preserve">ля формирования </w:t>
            </w:r>
            <w:r w:rsidR="002B208E" w:rsidRPr="002B208E">
              <w:rPr>
                <w:rFonts w:ascii="Times New Roman" w:eastAsia="Times New Roman" w:hAnsi="Times New Roman" w:cs="Times New Roman"/>
                <w:lang w:eastAsia="ru-RU"/>
              </w:rPr>
              <w:t>печатн</w:t>
            </w:r>
            <w:r w:rsidR="002B208E">
              <w:rPr>
                <w:rFonts w:ascii="Times New Roman" w:eastAsia="Times New Roman" w:hAnsi="Times New Roman" w:cs="Times New Roman"/>
                <w:lang w:eastAsia="ru-RU"/>
              </w:rPr>
              <w:t xml:space="preserve">ой </w:t>
            </w:r>
            <w:r w:rsidR="002B208E" w:rsidRPr="002B208E">
              <w:rPr>
                <w:rFonts w:ascii="Times New Roman" w:eastAsia="Times New Roman" w:hAnsi="Times New Roman" w:cs="Times New Roman"/>
                <w:lang w:eastAsia="ru-RU"/>
              </w:rPr>
              <w:t>форм</w:t>
            </w:r>
            <w:r w:rsidR="002B208E">
              <w:rPr>
                <w:rFonts w:ascii="Times New Roman" w:eastAsia="Times New Roman" w:hAnsi="Times New Roman" w:cs="Times New Roman"/>
                <w:lang w:eastAsia="ru-RU"/>
              </w:rPr>
              <w:t>ы</w:t>
            </w:r>
            <w:r w:rsidR="002B208E" w:rsidRPr="002B208E">
              <w:rPr>
                <w:rFonts w:ascii="Times New Roman" w:eastAsia="Times New Roman" w:hAnsi="Times New Roman" w:cs="Times New Roman"/>
                <w:lang w:eastAsia="ru-RU"/>
              </w:rPr>
              <w:t xml:space="preserve"> СЗО </w:t>
            </w:r>
            <w:proofErr w:type="gramStart"/>
            <w:r w:rsidR="002B208E">
              <w:rPr>
                <w:rFonts w:ascii="Times New Roman" w:eastAsia="Times New Roman" w:hAnsi="Times New Roman" w:cs="Times New Roman"/>
                <w:lang w:eastAsia="ru-RU"/>
              </w:rPr>
              <w:t>необходимо  использовать</w:t>
            </w:r>
            <w:proofErr w:type="gramEnd"/>
            <w:r w:rsidR="002B208E" w:rsidRPr="002B208E">
              <w:rPr>
                <w:rFonts w:ascii="Times New Roman" w:eastAsia="Times New Roman" w:hAnsi="Times New Roman" w:cs="Times New Roman"/>
                <w:lang w:eastAsia="ru-RU"/>
              </w:rPr>
              <w:t xml:space="preserve"> левое меню Системы, команды Действия/Создать фай</w:t>
            </w:r>
            <w:r w:rsidR="002B208E">
              <w:rPr>
                <w:rFonts w:ascii="Times New Roman" w:eastAsia="Times New Roman" w:hAnsi="Times New Roman" w:cs="Times New Roman"/>
                <w:lang w:eastAsia="ru-RU"/>
              </w:rPr>
              <w:t>л по шаблону/Печатная форма СЗО</w:t>
            </w:r>
          </w:p>
          <w:p w:rsidR="002B208E" w:rsidRDefault="002B208E" w:rsidP="002B208E">
            <w:pPr>
              <w:tabs>
                <w:tab w:val="left" w:pos="252"/>
                <w:tab w:val="left" w:pos="492"/>
              </w:tabs>
              <w:spacing w:after="160" w:line="259" w:lineRule="auto"/>
              <w:contextualSpacing/>
              <w:jc w:val="both"/>
              <w:rPr>
                <w:rFonts w:ascii="Times New Roman" w:eastAsia="Times New Roman" w:hAnsi="Times New Roman" w:cs="Times New Roman"/>
                <w:lang w:eastAsia="ru-RU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B64637" wp14:editId="58B07A34">
                  <wp:extent cx="2779776" cy="1400391"/>
                  <wp:effectExtent l="0" t="0" r="1905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5523" cy="1403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B208E">
              <w:rPr>
                <w:rFonts w:ascii="Times New Roman" w:eastAsia="Times New Roman" w:hAnsi="Times New Roman" w:cs="Times New Roman"/>
                <w:lang w:eastAsia="ru-RU"/>
              </w:rPr>
              <w:t xml:space="preserve"> </w:t>
            </w:r>
          </w:p>
          <w:p w:rsidR="00FF3CDE" w:rsidRDefault="00FF3CDE">
            <w:pPr>
              <w:spacing w:after="0" w:line="240" w:lineRule="auto"/>
              <w:jc w:val="center"/>
            </w:pPr>
          </w:p>
          <w:p w:rsidR="00FF3CDE" w:rsidRDefault="002B208E" w:rsidP="002B208E">
            <w:pPr>
              <w:spacing w:after="0" w:line="240" w:lineRule="auto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Подробное описание </w:t>
            </w:r>
            <w:bookmarkStart w:id="5" w:name="_MON_1643870009"/>
            <w:bookmarkEnd w:id="5"/>
            <w:r>
              <w:rPr>
                <w:rFonts w:ascii="Times New Roman" w:hAnsi="Times New Roman" w:cs="Times New Roman"/>
              </w:rPr>
              <w:t xml:space="preserve">работы с печатными формами приведено в </w:t>
            </w:r>
            <w:hyperlink r:id="rId35" w:history="1">
              <w:r w:rsidRPr="002B208E">
                <w:rPr>
                  <w:rStyle w:val="ab"/>
                  <w:rFonts w:ascii="Times New Roman" w:hAnsi="Times New Roman" w:cs="Times New Roman"/>
                </w:rPr>
                <w:t>Инструкции по согласованию служебной записки на оплату</w:t>
              </w:r>
            </w:hyperlink>
            <w:bookmarkStart w:id="6" w:name="_GoBack"/>
            <w:bookmarkEnd w:id="6"/>
            <w:r>
              <w:rPr>
                <w:rFonts w:ascii="Times New Roman" w:hAnsi="Times New Roman" w:cs="Times New Roman"/>
              </w:rPr>
              <w:t xml:space="preserve"> (для регистратора)</w:t>
            </w:r>
          </w:p>
        </w:tc>
      </w:tr>
    </w:tbl>
    <w:p w:rsidR="00FF3CDE" w:rsidRDefault="00FF3CDE">
      <w:pPr>
        <w:rPr>
          <w:rFonts w:ascii="Times New Roman" w:hAnsi="Times New Roman" w:cs="Times New Roman"/>
          <w:sz w:val="32"/>
          <w:szCs w:val="32"/>
        </w:rPr>
      </w:pPr>
    </w:p>
    <w:sectPr w:rsidR="00FF3CDE">
      <w:footerReference w:type="default" r:id="rId36"/>
      <w:pgSz w:w="11906" w:h="16838"/>
      <w:pgMar w:top="454" w:right="567" w:bottom="567" w:left="567" w:header="357" w:footer="2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5605B" w:rsidRDefault="0085605B">
      <w:pPr>
        <w:spacing w:after="0" w:line="240" w:lineRule="auto"/>
      </w:pPr>
      <w:r>
        <w:separator/>
      </w:r>
    </w:p>
  </w:endnote>
  <w:endnote w:type="continuationSeparator" w:id="0">
    <w:p w:rsidR="0085605B" w:rsidRDefault="008560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87804518"/>
      <w:docPartObj>
        <w:docPartGallery w:val="AutoText"/>
      </w:docPartObj>
    </w:sdtPr>
    <w:sdtEndPr/>
    <w:sdtContent>
      <w:p w:rsidR="00FF3CDE" w:rsidRDefault="00791AD8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B208E">
          <w:rPr>
            <w:noProof/>
          </w:rPr>
          <w:t>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5605B" w:rsidRDefault="0085605B">
      <w:pPr>
        <w:spacing w:after="0" w:line="240" w:lineRule="auto"/>
      </w:pPr>
      <w:r>
        <w:separator/>
      </w:r>
    </w:p>
  </w:footnote>
  <w:footnote w:type="continuationSeparator" w:id="0">
    <w:p w:rsidR="0085605B" w:rsidRDefault="008560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035549"/>
    <w:multiLevelType w:val="hybridMultilevel"/>
    <w:tmpl w:val="914214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9E7368"/>
    <w:multiLevelType w:val="hybridMultilevel"/>
    <w:tmpl w:val="5D781C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9F3BD6"/>
    <w:multiLevelType w:val="multilevel"/>
    <w:tmpl w:val="72B2AD9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3" w15:restartNumberingAfterBreak="0">
    <w:nsid w:val="72D532D2"/>
    <w:multiLevelType w:val="multilevel"/>
    <w:tmpl w:val="72D532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color w:val="FF000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drawingGridHorizontalSpacing w:val="110"/>
  <w:displayHorizontalDrawingGridEvery w:val="0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2CD1"/>
    <w:rsid w:val="0002311D"/>
    <w:rsid w:val="0004303E"/>
    <w:rsid w:val="00070100"/>
    <w:rsid w:val="000855B2"/>
    <w:rsid w:val="00096D74"/>
    <w:rsid w:val="000D0B7A"/>
    <w:rsid w:val="0010252C"/>
    <w:rsid w:val="00102BB7"/>
    <w:rsid w:val="00105680"/>
    <w:rsid w:val="001270F0"/>
    <w:rsid w:val="00133F76"/>
    <w:rsid w:val="001465D4"/>
    <w:rsid w:val="00163185"/>
    <w:rsid w:val="00166598"/>
    <w:rsid w:val="001C2A85"/>
    <w:rsid w:val="001D6FA0"/>
    <w:rsid w:val="00200B6B"/>
    <w:rsid w:val="002078DB"/>
    <w:rsid w:val="00232C40"/>
    <w:rsid w:val="00236514"/>
    <w:rsid w:val="0024654B"/>
    <w:rsid w:val="002B208E"/>
    <w:rsid w:val="002C357E"/>
    <w:rsid w:val="002C52FB"/>
    <w:rsid w:val="002C6BD9"/>
    <w:rsid w:val="002C7ECC"/>
    <w:rsid w:val="002F6F78"/>
    <w:rsid w:val="0031333C"/>
    <w:rsid w:val="003256AC"/>
    <w:rsid w:val="00346AC8"/>
    <w:rsid w:val="00346CA0"/>
    <w:rsid w:val="00352919"/>
    <w:rsid w:val="003533B3"/>
    <w:rsid w:val="00371590"/>
    <w:rsid w:val="003813F4"/>
    <w:rsid w:val="00393A75"/>
    <w:rsid w:val="003A6464"/>
    <w:rsid w:val="003B7DC5"/>
    <w:rsid w:val="004018F1"/>
    <w:rsid w:val="00417A3C"/>
    <w:rsid w:val="00452BAF"/>
    <w:rsid w:val="004545FE"/>
    <w:rsid w:val="00467DC0"/>
    <w:rsid w:val="0047323B"/>
    <w:rsid w:val="00476303"/>
    <w:rsid w:val="004D4FED"/>
    <w:rsid w:val="004F0ADB"/>
    <w:rsid w:val="00527E0F"/>
    <w:rsid w:val="00542612"/>
    <w:rsid w:val="00557B6C"/>
    <w:rsid w:val="00562860"/>
    <w:rsid w:val="00572DA8"/>
    <w:rsid w:val="0057350B"/>
    <w:rsid w:val="0057410A"/>
    <w:rsid w:val="00582FAF"/>
    <w:rsid w:val="005830D4"/>
    <w:rsid w:val="005A04B9"/>
    <w:rsid w:val="005B29B1"/>
    <w:rsid w:val="005B3958"/>
    <w:rsid w:val="005C4A59"/>
    <w:rsid w:val="005D58F6"/>
    <w:rsid w:val="005F08D1"/>
    <w:rsid w:val="005F5365"/>
    <w:rsid w:val="00607AD7"/>
    <w:rsid w:val="00623C84"/>
    <w:rsid w:val="006320F2"/>
    <w:rsid w:val="006538BB"/>
    <w:rsid w:val="00656C87"/>
    <w:rsid w:val="006624B4"/>
    <w:rsid w:val="00673178"/>
    <w:rsid w:val="00683C52"/>
    <w:rsid w:val="00687E61"/>
    <w:rsid w:val="006926AD"/>
    <w:rsid w:val="006B33BC"/>
    <w:rsid w:val="006C0BA4"/>
    <w:rsid w:val="006D0B62"/>
    <w:rsid w:val="006D1766"/>
    <w:rsid w:val="006D5FF1"/>
    <w:rsid w:val="006D7718"/>
    <w:rsid w:val="006E53C0"/>
    <w:rsid w:val="006E761A"/>
    <w:rsid w:val="006E7876"/>
    <w:rsid w:val="00706181"/>
    <w:rsid w:val="00771D02"/>
    <w:rsid w:val="007720DF"/>
    <w:rsid w:val="00773BBF"/>
    <w:rsid w:val="0077460F"/>
    <w:rsid w:val="00780EF1"/>
    <w:rsid w:val="00791AD8"/>
    <w:rsid w:val="00796CCE"/>
    <w:rsid w:val="007A7B1E"/>
    <w:rsid w:val="007B45C9"/>
    <w:rsid w:val="007C403F"/>
    <w:rsid w:val="007D7B59"/>
    <w:rsid w:val="007E2A3D"/>
    <w:rsid w:val="007F6418"/>
    <w:rsid w:val="00835FB0"/>
    <w:rsid w:val="008378A5"/>
    <w:rsid w:val="008413A6"/>
    <w:rsid w:val="00844CBA"/>
    <w:rsid w:val="0085605B"/>
    <w:rsid w:val="008A147B"/>
    <w:rsid w:val="008A50E3"/>
    <w:rsid w:val="008A7FD3"/>
    <w:rsid w:val="008B0497"/>
    <w:rsid w:val="008B5C96"/>
    <w:rsid w:val="008B7D34"/>
    <w:rsid w:val="008C6075"/>
    <w:rsid w:val="008D3BC4"/>
    <w:rsid w:val="008D46E9"/>
    <w:rsid w:val="008D6E3C"/>
    <w:rsid w:val="008E1AFF"/>
    <w:rsid w:val="00900534"/>
    <w:rsid w:val="009324E6"/>
    <w:rsid w:val="00946851"/>
    <w:rsid w:val="0099259D"/>
    <w:rsid w:val="009A35BB"/>
    <w:rsid w:val="009B565C"/>
    <w:rsid w:val="009F7FEA"/>
    <w:rsid w:val="00A15F3C"/>
    <w:rsid w:val="00A17186"/>
    <w:rsid w:val="00A63D7B"/>
    <w:rsid w:val="00A814CD"/>
    <w:rsid w:val="00A94A46"/>
    <w:rsid w:val="00AB104D"/>
    <w:rsid w:val="00AD1E13"/>
    <w:rsid w:val="00AD2426"/>
    <w:rsid w:val="00AD4727"/>
    <w:rsid w:val="00AE3B3B"/>
    <w:rsid w:val="00B01CAD"/>
    <w:rsid w:val="00B065AB"/>
    <w:rsid w:val="00B2210C"/>
    <w:rsid w:val="00B35156"/>
    <w:rsid w:val="00B51998"/>
    <w:rsid w:val="00B5716F"/>
    <w:rsid w:val="00B72882"/>
    <w:rsid w:val="00B92139"/>
    <w:rsid w:val="00BA2B8A"/>
    <w:rsid w:val="00BB5385"/>
    <w:rsid w:val="00BD1C68"/>
    <w:rsid w:val="00BE2168"/>
    <w:rsid w:val="00BF6572"/>
    <w:rsid w:val="00C06566"/>
    <w:rsid w:val="00C1446B"/>
    <w:rsid w:val="00C20F41"/>
    <w:rsid w:val="00C27AB2"/>
    <w:rsid w:val="00C44279"/>
    <w:rsid w:val="00C44970"/>
    <w:rsid w:val="00C46852"/>
    <w:rsid w:val="00C61D6D"/>
    <w:rsid w:val="00C6716C"/>
    <w:rsid w:val="00C8072D"/>
    <w:rsid w:val="00C97B9D"/>
    <w:rsid w:val="00CC23DD"/>
    <w:rsid w:val="00CC5AA2"/>
    <w:rsid w:val="00CD3CB5"/>
    <w:rsid w:val="00CE3814"/>
    <w:rsid w:val="00D0027C"/>
    <w:rsid w:val="00D3703B"/>
    <w:rsid w:val="00D54B04"/>
    <w:rsid w:val="00D62D42"/>
    <w:rsid w:val="00D854E4"/>
    <w:rsid w:val="00DC201A"/>
    <w:rsid w:val="00DC5D63"/>
    <w:rsid w:val="00DE4A89"/>
    <w:rsid w:val="00DF1CB0"/>
    <w:rsid w:val="00DF2CD1"/>
    <w:rsid w:val="00E031A9"/>
    <w:rsid w:val="00E54B78"/>
    <w:rsid w:val="00E63924"/>
    <w:rsid w:val="00E94404"/>
    <w:rsid w:val="00EA0C4A"/>
    <w:rsid w:val="00EB1EB1"/>
    <w:rsid w:val="00EB33A5"/>
    <w:rsid w:val="00EC127D"/>
    <w:rsid w:val="00EE6CDC"/>
    <w:rsid w:val="00EF2D7A"/>
    <w:rsid w:val="00F44696"/>
    <w:rsid w:val="00F62488"/>
    <w:rsid w:val="00F779F6"/>
    <w:rsid w:val="00F8728D"/>
    <w:rsid w:val="00FA118E"/>
    <w:rsid w:val="00FB2E7D"/>
    <w:rsid w:val="00FB7173"/>
    <w:rsid w:val="00FD175A"/>
    <w:rsid w:val="00FE0051"/>
    <w:rsid w:val="00FE6C89"/>
    <w:rsid w:val="00FF3CDE"/>
    <w:rsid w:val="00FF6D0B"/>
    <w:rsid w:val="2C0530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EB0246"/>
  <w15:docId w15:val="{17D0BD2F-F674-4E42-B8FB-B25B776CEB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200" w:line="276" w:lineRule="auto"/>
    </w:pPr>
    <w:rPr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a5">
    <w:name w:val="footer"/>
    <w:basedOn w:val="a"/>
    <w:link w:val="a6"/>
    <w:uiPriority w:val="99"/>
    <w:unhideWhenUsed/>
    <w:qFormat/>
    <w:pPr>
      <w:tabs>
        <w:tab w:val="center" w:pos="4677"/>
        <w:tab w:val="right" w:pos="9355"/>
      </w:tabs>
      <w:spacing w:after="0" w:line="240" w:lineRule="auto"/>
    </w:pPr>
  </w:style>
  <w:style w:type="paragraph" w:styleId="a7">
    <w:name w:val="header"/>
    <w:basedOn w:val="a"/>
    <w:link w:val="a8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paragraph" w:styleId="a9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FollowedHyperlink"/>
    <w:basedOn w:val="a0"/>
    <w:uiPriority w:val="99"/>
    <w:semiHidden/>
    <w:unhideWhenUsed/>
    <w:rPr>
      <w:color w:val="800080" w:themeColor="followedHyperlink"/>
      <w:u w:val="single"/>
    </w:rPr>
  </w:style>
  <w:style w:type="character" w:styleId="ab">
    <w:name w:val="Hyperlink"/>
    <w:basedOn w:val="a0"/>
    <w:uiPriority w:val="99"/>
    <w:unhideWhenUsed/>
    <w:rPr>
      <w:color w:val="0000FF" w:themeColor="hyperlink"/>
      <w:u w:val="single"/>
    </w:rPr>
  </w:style>
  <w:style w:type="table" w:styleId="ac">
    <w:name w:val="Table Grid"/>
    <w:basedOn w:val="a1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List Paragraph"/>
    <w:basedOn w:val="a"/>
    <w:uiPriority w:val="34"/>
    <w:qFormat/>
    <w:pPr>
      <w:ind w:left="720"/>
      <w:contextualSpacing/>
    </w:pPr>
  </w:style>
  <w:style w:type="character" w:customStyle="1" w:styleId="a4">
    <w:name w:val="Текст выноски Знак"/>
    <w:basedOn w:val="a0"/>
    <w:link w:val="a3"/>
    <w:uiPriority w:val="99"/>
    <w:semiHidden/>
    <w:rPr>
      <w:rFonts w:ascii="Tahoma" w:hAnsi="Tahoma" w:cs="Tahoma"/>
      <w:sz w:val="16"/>
      <w:szCs w:val="16"/>
    </w:rPr>
  </w:style>
  <w:style w:type="character" w:customStyle="1" w:styleId="a8">
    <w:name w:val="Верхний колонтитул Знак"/>
    <w:basedOn w:val="a0"/>
    <w:link w:val="a7"/>
    <w:uiPriority w:val="99"/>
  </w:style>
  <w:style w:type="character" w:customStyle="1" w:styleId="a6">
    <w:name w:val="Нижний колонтитул Знак"/>
    <w:basedOn w:val="a0"/>
    <w:link w:val="a5"/>
    <w:uiPriority w:val="99"/>
  </w:style>
  <w:style w:type="character" w:styleId="ae">
    <w:name w:val="annotation reference"/>
    <w:semiHidden/>
    <w:rsid w:val="00BA2B8A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oleObject" Target="embeddings/oleObject3.bin"/><Relationship Id="rId26" Type="http://schemas.openxmlformats.org/officeDocument/2006/relationships/image" Target="media/image8.png"/><Relationship Id="rId3" Type="http://schemas.openxmlformats.org/officeDocument/2006/relationships/numbering" Target="numbering.xml"/><Relationship Id="rId21" Type="http://schemas.openxmlformats.org/officeDocument/2006/relationships/oleObject" Target="embeddings/oleObject4.bin"/><Relationship Id="rId34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5.png"/><Relationship Id="rId25" Type="http://schemas.openxmlformats.org/officeDocument/2006/relationships/hyperlink" Target="&#1048;&#1085;&#1089;&#1090;&#1088;&#1091;&#1082;&#1094;&#1080;&#1103;%20&#1076;&#1083;&#1103;%20&#1082;&#1091;&#1088;&#1072;&#1090;&#1086;&#1088;&#1072;%20&#1057;&#1047;&#1054;.docx" TargetMode="External"/><Relationship Id="rId33" Type="http://schemas.openxmlformats.org/officeDocument/2006/relationships/hyperlink" Target="&#1048;&#1085;&#1089;&#1090;&#1088;&#1091;&#1082;&#1094;&#1080;&#1103;_%20&#1057;&#1047;&#1054;_&#1088;&#1072;&#1073;&#1086;&#1090;&#1072;%20&#1089;%20&#1092;&#1072;&#1081;&#1083;&#1072;&#1084;&#1080;.docx" TargetMode="Externa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yperlink" Target="../../&#1041;&#1083;&#1086;&#1082;%20&#1044;&#1077;&#1083;&#1086;&#1087;&#1088;&#1086;&#1080;&#1079;&#1074;&#1086;&#1076;&#1089;&#1090;&#1074;&#1086;_&#1048;&#1085;&#1089;&#1090;&#1088;&#1091;&#1082;&#1094;&#1080;&#1080;%20&#1087;&#1086;%20&#1087;&#1088;&#1086;&#1094;&#1077;&#1089;&#1089;&#1072;&#1084;/&#1087;&#1088;&#1086;&#1074;&#1077;&#1088;&#1077;&#1085;&#1085;&#1099;&#1077;%20&#1080;&#1085;&#1089;&#1090;&#1088;&#1091;&#1082;&#1094;&#1080;&#1080;_&#1044;&#1054;&#1059;/&#1054;&#1073;&#1097;&#1077;&#1089;&#1080;&#1089;&#1090;&#1077;&#1084;&#1085;&#1099;&#1077;%20&#1080;&#1085;&#1089;&#1090;&#1088;&#1091;&#1082;&#1094;&#1080;&#1080;/&#1057;&#1069;&#1044;_Tessa_&#1048;&#1085;&#1089;&#1090;&#1088;&#1091;&#1082;&#1094;&#1080;&#1103;%20&#1087;&#1086;%20&#1088;&#1072;&#1073;&#1086;&#1090;&#1077;%20&#1089;%20%20&#1087;&#1088;&#1077;&#1076;&#1089;&#1090;&#1072;&#1074;&#1083;&#1077;&#1085;&#1080;&#1103;&#1084;&#1080;_20200428.docx" TargetMode="External"/><Relationship Id="rId20" Type="http://schemas.openxmlformats.org/officeDocument/2006/relationships/image" Target="media/image6.png"/><Relationship Id="rId29" Type="http://schemas.openxmlformats.org/officeDocument/2006/relationships/oleObject" Target="embeddings/oleObject7.bin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oleObject" Target="embeddings/oleObject5.bin"/><Relationship Id="rId32" Type="http://schemas.openxmlformats.org/officeDocument/2006/relationships/oleObject" Target="embeddings/oleObject8.bin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../../&#1041;&#1083;&#1086;&#1082;%20&#1044;&#1077;&#1083;&#1086;&#1087;&#1088;&#1086;&#1080;&#1079;&#1074;&#1086;&#1076;&#1089;&#1090;&#1074;&#1086;_&#1048;&#1085;&#1089;&#1090;&#1088;&#1091;&#1082;&#1094;&#1080;&#1080;%20&#1087;&#1086;%20&#1087;&#1088;&#1086;&#1094;&#1077;&#1089;&#1089;&#1072;&#1084;/&#1087;&#1088;&#1086;&#1074;&#1077;&#1088;&#1077;&#1085;&#1085;&#1099;&#1077;%20&#1080;&#1085;&#1089;&#1090;&#1088;&#1091;&#1082;&#1094;&#1080;&#1080;_&#1044;&#1054;&#1059;/&#1054;&#1073;&#1097;&#1077;&#1089;&#1080;&#1089;&#1090;&#1077;&#1084;&#1085;&#1099;&#1077;%20&#1080;&#1085;&#1089;&#1090;&#1088;&#1091;&#1082;&#1094;&#1080;&#1080;/&#1057;&#1069;&#1044;_Tessa_&#1053;&#1072;&#1089;&#1090;&#1088;&#1086;&#1081;&#1082;&#1072;%20&#1080;&#1085;&#1090;&#1077;&#1088;&#1092;&#1077;&#1081;&#1089;&#1072;_20200428.docx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9.png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hyperlink" Target="../../&#1041;&#1083;&#1086;&#1082;%20&#1044;&#1077;&#1083;&#1086;&#1087;&#1088;&#1086;&#1080;&#1079;&#1074;&#1086;&#1076;&#1089;&#1090;&#1074;&#1086;_&#1048;&#1085;&#1089;&#1090;&#1088;&#1091;&#1082;&#1094;&#1080;&#1080;%20&#1087;&#1086;%20&#1087;&#1088;&#1086;&#1094;&#1077;&#1089;&#1089;&#1072;&#1084;/&#1087;&#1088;&#1086;&#1074;&#1077;&#1088;&#1077;&#1085;&#1085;&#1099;&#1077;%20&#1080;&#1085;&#1089;&#1090;&#1088;&#1091;&#1082;&#1094;&#1080;&#1080;_&#1044;&#1054;&#1059;/&#1054;&#1073;&#1097;&#1077;&#1089;&#1080;&#1089;&#1090;&#1077;&#1084;&#1085;&#1099;&#1077;%20&#1080;&#1085;&#1089;&#1090;&#1088;&#1091;&#1082;&#1094;&#1080;&#1080;/&#1057;&#1069;&#1044;_Tessa_&#1048;&#1089;&#1090;&#1088;&#1091;&#1082;&#1094;&#1080;&#1103;%20&#1087;&#1086;%20&#1085;&#1072;&#1089;&#1090;&#1088;&#1086;&#1081;&#1082;&#1077;%20&#1079;&#1072;&#1084;&#1077;&#1097;&#1077;&#1085;&#1080;&#1103;_20200428.docx" TargetMode="External"/><Relationship Id="rId31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oleObject" Target="embeddings/oleObject2.bin"/><Relationship Id="rId22" Type="http://schemas.openxmlformats.org/officeDocument/2006/relationships/hyperlink" Target="&#1048;&#1085;&#1089;&#1090;&#1088;&#1091;&#1082;&#1094;&#1080;&#1103;%20&#1076;&#1083;&#1103;%20&#1082;&#1091;&#1088;&#1072;&#1090;&#1086;&#1088;&#1072;%20&#1057;&#1047;&#1054;.docx" TargetMode="External"/><Relationship Id="rId27" Type="http://schemas.openxmlformats.org/officeDocument/2006/relationships/oleObject" Target="embeddings/oleObject6.bin"/><Relationship Id="rId30" Type="http://schemas.openxmlformats.org/officeDocument/2006/relationships/hyperlink" Target="&#1048;&#1085;&#1089;&#1090;&#1088;&#1091;&#1082;&#1094;&#1080;&#1103;_&#1057;&#1047;&#1054;_%20&#1076;&#1083;&#1103;%20&#1089;&#1086;&#1075;&#1083;&#1072;&#1089;&#1091;&#1102;&#1097;&#1080;&#1093;%20&#1080;%20&#1091;&#1090;&#1074;&#1077;&#1088;&#1078;&#1076;&#1072;&#1102;&#1097;&#1077;&#1075;&#1086;.docx" TargetMode="External"/><Relationship Id="rId35" Type="http://schemas.openxmlformats.org/officeDocument/2006/relationships/hyperlink" Target="&#1048;&#1085;&#1089;&#1090;&#1088;&#1091;&#1082;&#1094;&#1080;&#1103;%20&#1076;&#1083;&#1103;%20&#1088;&#1077;&#1075;&#1080;&#1089;&#1090;&#1088;&#1072;&#1090;&#1086;&#1088;&#1072;,%20&#1086;&#1087;&#1077;&#1088;&#1072;&#1090;&#1086;&#1088;&#1072;,%20&#1072;&#1088;&#1093;&#1080;&#1074;&#1080;&#1089;&#1090;&#1072;%20&#1057;&#1047;&#1054;.docx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6DDABE4-42C6-484F-BED8-7075F60CB2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4</Pages>
  <Words>620</Words>
  <Characters>3539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А.Ю.</dc:creator>
  <cp:lastModifiedBy>Ann</cp:lastModifiedBy>
  <cp:revision>11</cp:revision>
  <cp:lastPrinted>2020-02-17T10:33:00Z</cp:lastPrinted>
  <dcterms:created xsi:type="dcterms:W3CDTF">2020-04-21T06:53:00Z</dcterms:created>
  <dcterms:modified xsi:type="dcterms:W3CDTF">2020-04-30T07:15:00Z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1033-10.2.0.7646</vt:lpwstr>
  </property>
</Properties>
</file>